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58C8" w:rsidRDefault="00DB58C8">
      <w:pPr>
        <w:rPr>
          <w:rFonts w:ascii="Meiryo UI" w:eastAsia="Meiryo UI" w:hAnsi="Meiryo UI" w:cs="Meiryo UI"/>
        </w:rPr>
      </w:pPr>
    </w:p>
    <w:p w:rsidR="00DB58C8" w:rsidRDefault="00CC7896">
      <w:pPr>
        <w:rPr>
          <w:rFonts w:ascii="Meiryo UI" w:eastAsia="Meiryo UI" w:hAnsi="Meiryo UI" w:cs="Meiryo UI"/>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6pt;margin-top:2.95pt;width:433.5pt;height:36pt;z-index:251660288" fillcolor="#369" stroked="f">
            <v:shadow on="t" color="#d8d8d8 [2732]" opacity="52429f"/>
            <v:textpath style="font-family:&quot;07やさしさゴシック手書き&quot;;font-weight:bold;v-text-reverse:t;v-text-kern:t" trim="t" fitpath="t" string="ピ ア・カ ウ ン セ リ ン グ 基 礎 講座"/>
          </v:shape>
        </w:pict>
      </w:r>
    </w:p>
    <w:p w:rsidR="00DB58C8" w:rsidRDefault="00DB58C8">
      <w:pPr>
        <w:rPr>
          <w:rFonts w:ascii="Meiryo UI" w:eastAsia="Meiryo UI" w:hAnsi="Meiryo UI" w:cs="Meiryo UI"/>
        </w:rPr>
      </w:pPr>
    </w:p>
    <w:p w:rsidR="00DB58C8" w:rsidRDefault="00DB58C8">
      <w:pPr>
        <w:rPr>
          <w:rFonts w:ascii="Meiryo UI" w:eastAsia="Meiryo UI" w:hAnsi="Meiryo UI" w:cs="Meiryo UI"/>
        </w:rPr>
      </w:pPr>
    </w:p>
    <w:p w:rsidR="00DB58C8" w:rsidRDefault="00190993">
      <w:pPr>
        <w:rPr>
          <w:rFonts w:ascii="Meiryo UI" w:eastAsia="Meiryo UI" w:hAnsi="Meiryo UI" w:cs="Meiryo UI"/>
        </w:rPr>
      </w:pPr>
      <w:r>
        <w:rPr>
          <w:rFonts w:ascii="Meiryo UI" w:eastAsia="Meiryo UI" w:hAnsi="Meiryo UI" w:cs="Meiryo UI"/>
          <w:noProof/>
          <w:szCs w:val="21"/>
        </w:rPr>
        <w:drawing>
          <wp:anchor distT="0" distB="0" distL="114300" distR="114300" simplePos="0" relativeHeight="251658238" behindDoc="0" locked="0" layoutInCell="1" allowOverlap="1">
            <wp:simplePos x="0" y="0"/>
            <wp:positionH relativeFrom="column">
              <wp:posOffset>5247640</wp:posOffset>
            </wp:positionH>
            <wp:positionV relativeFrom="paragraph">
              <wp:posOffset>57785</wp:posOffset>
            </wp:positionV>
            <wp:extent cx="1247775" cy="2028825"/>
            <wp:effectExtent l="19050" t="0" r="9525" b="0"/>
            <wp:wrapNone/>
            <wp:docPr id="2" name="図 1" descr="ピアカン用 - モノクロ男の子.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ピアカン用 - モノクロ男の子.bmp"/>
                    <pic:cNvPicPr/>
                  </pic:nvPicPr>
                  <pic:blipFill>
                    <a:blip r:embed="rId7" cstate="print"/>
                    <a:stretch>
                      <a:fillRect/>
                    </a:stretch>
                  </pic:blipFill>
                  <pic:spPr>
                    <a:xfrm>
                      <a:off x="0" y="0"/>
                      <a:ext cx="1247775" cy="2028825"/>
                    </a:xfrm>
                    <a:prstGeom prst="rect">
                      <a:avLst/>
                    </a:prstGeom>
                  </pic:spPr>
                </pic:pic>
              </a:graphicData>
            </a:graphic>
          </wp:anchor>
        </w:drawing>
      </w:r>
      <w:r w:rsidR="00CC7896">
        <w:rPr>
          <w:rFonts w:ascii="Meiryo UI" w:eastAsia="Meiryo UI" w:hAnsi="Meiryo UI" w:cs="Meiryo UI"/>
          <w:noProof/>
          <w:szCs w:val="21"/>
        </w:rPr>
        <w:pict>
          <v:shapetype id="_x0000_t202" coordsize="21600,21600" o:spt="202" path="m,l,21600r21600,l21600,xe">
            <v:stroke joinstyle="miter"/>
            <v:path gradientshapeok="t" o:connecttype="rect"/>
          </v:shapetype>
          <v:shape id="_x0000_s1029" type="#_x0000_t202" style="position:absolute;left:0;text-align:left;margin-left:70.45pt;margin-top:15.8pt;width:336.75pt;height:148.5pt;z-index:251664384;mso-position-horizontal-relative:text;mso-position-vertical-relative:text;mso-width-relative:margin;mso-height-relative:margin" stroked="f">
            <v:textbox style="mso-next-textbox:#_x0000_s1029">
              <w:txbxContent>
                <w:p w:rsidR="006C7FB0" w:rsidRPr="00416487" w:rsidRDefault="006C7FB0" w:rsidP="00416487">
                  <w:pPr>
                    <w:spacing w:line="340" w:lineRule="exact"/>
                    <w:rPr>
                      <w:rFonts w:ascii="07やさしさゴシック手書き" w:eastAsia="07やさしさゴシック手書き" w:hAnsi="07やさしさゴシック手書き"/>
                      <w:sz w:val="24"/>
                      <w:szCs w:val="24"/>
                    </w:rPr>
                  </w:pPr>
                  <w:r w:rsidRPr="00416487">
                    <w:rPr>
                      <w:rFonts w:ascii="07やさしさゴシック手書き" w:eastAsia="07やさしさゴシック手書き" w:hAnsi="07やさしさゴシック手書き" w:hint="eastAsia"/>
                      <w:sz w:val="24"/>
                      <w:szCs w:val="24"/>
                    </w:rPr>
                    <w:t>「ピア」とは、仲間と言う意味です。ピア</w:t>
                  </w:r>
                  <w:r w:rsidR="009C1BA5">
                    <w:rPr>
                      <w:rFonts w:ascii="07やさしさゴシック手書き" w:eastAsia="07やさしさゴシック手書き" w:hAnsi="07やさしさゴシック手書き" w:hint="eastAsia"/>
                      <w:sz w:val="24"/>
                      <w:szCs w:val="24"/>
                    </w:rPr>
                    <w:t>・</w:t>
                  </w:r>
                  <w:r w:rsidRPr="00416487">
                    <w:rPr>
                      <w:rFonts w:ascii="07やさしさゴシック手書き" w:eastAsia="07やさしさゴシック手書き" w:hAnsi="07やさしさゴシック手書き" w:hint="eastAsia"/>
                      <w:sz w:val="24"/>
                      <w:szCs w:val="24"/>
                    </w:rPr>
                    <w:t>カウンセリ</w:t>
                  </w:r>
                  <w:r w:rsidR="00904CE5">
                    <w:rPr>
                      <w:rFonts w:ascii="07やさしさゴシック手書き" w:eastAsia="07やさしさゴシック手書き" w:hAnsi="07やさしさゴシック手書き" w:hint="eastAsia"/>
                      <w:sz w:val="24"/>
                      <w:szCs w:val="24"/>
                    </w:rPr>
                    <w:t>ン</w:t>
                  </w:r>
                  <w:r w:rsidR="00EA4D5F">
                    <w:rPr>
                      <w:rFonts w:ascii="07やさしさゴシック手書き" w:eastAsia="07やさしさゴシック手書き" w:hAnsi="07やさしさゴシック手書き" w:hint="eastAsia"/>
                      <w:sz w:val="24"/>
                      <w:szCs w:val="24"/>
                    </w:rPr>
                    <w:t>グ</w:t>
                  </w:r>
                  <w:r w:rsidRPr="00416487">
                    <w:rPr>
                      <w:rFonts w:ascii="07やさしさゴシック手書き" w:eastAsia="07やさしさゴシック手書き" w:hAnsi="07やさしさゴシック手書き" w:hint="eastAsia"/>
                      <w:sz w:val="24"/>
                      <w:szCs w:val="24"/>
                    </w:rPr>
                    <w:t>は、障害を持った</w:t>
                  </w:r>
                  <w:r w:rsidR="00190993">
                    <w:rPr>
                      <w:rFonts w:ascii="07やさしさゴシック手書き" w:eastAsia="07やさしさゴシック手書き" w:hAnsi="07やさしさゴシック手書き" w:hint="eastAsia"/>
                      <w:sz w:val="24"/>
                      <w:szCs w:val="24"/>
                    </w:rPr>
                    <w:t>仲間</w:t>
                  </w:r>
                  <w:r w:rsidRPr="00416487">
                    <w:rPr>
                      <w:rFonts w:ascii="07やさしさゴシック手書き" w:eastAsia="07やさしさゴシック手書き" w:hAnsi="07やさしさゴシック手書き" w:hint="eastAsia"/>
                      <w:sz w:val="24"/>
                      <w:szCs w:val="24"/>
                    </w:rPr>
                    <w:t>同士が互いの話を聞き合う事で、自己信頼の回復と人間関係の再構築を図ることを目的としています。また、人間が元々持っている自分らしさ、生きていくための力を取り戻す手法です。今回は、初級編で下記の内容で行います。</w:t>
                  </w:r>
                </w:p>
                <w:p w:rsidR="006C7FB0" w:rsidRPr="00416487" w:rsidRDefault="00904CE5" w:rsidP="00416487">
                  <w:pPr>
                    <w:spacing w:line="340" w:lineRule="exact"/>
                    <w:rPr>
                      <w:sz w:val="24"/>
                      <w:szCs w:val="24"/>
                    </w:rPr>
                  </w:pPr>
                  <w:r>
                    <w:rPr>
                      <w:rFonts w:ascii="07やさしさゴシック手書き" w:eastAsia="07やさしさゴシック手書き" w:hAnsi="07やさしさゴシック手書き" w:hint="eastAsia"/>
                      <w:sz w:val="24"/>
                      <w:szCs w:val="24"/>
                    </w:rPr>
                    <w:t>関心</w:t>
                  </w:r>
                  <w:r w:rsidR="006C7FB0" w:rsidRPr="00416487">
                    <w:rPr>
                      <w:rFonts w:ascii="07やさしさゴシック手書き" w:eastAsia="07やさしさゴシック手書き" w:hAnsi="07やさしさゴシック手書き" w:hint="eastAsia"/>
                      <w:sz w:val="24"/>
                      <w:szCs w:val="24"/>
                    </w:rPr>
                    <w:t>がある</w:t>
                  </w:r>
                  <w:r>
                    <w:rPr>
                      <w:rFonts w:ascii="07やさしさゴシック手書き" w:eastAsia="07やさしさゴシック手書き" w:hAnsi="07やさしさゴシック手書き" w:hint="eastAsia"/>
                      <w:sz w:val="24"/>
                      <w:szCs w:val="24"/>
                    </w:rPr>
                    <w:t>障害をお持ちの</w:t>
                  </w:r>
                  <w:r w:rsidR="006C7FB0" w:rsidRPr="00416487">
                    <w:rPr>
                      <w:rFonts w:ascii="07やさしさゴシック手書き" w:eastAsia="07やさしさゴシック手書き" w:hAnsi="07やさしさゴシック手書き" w:hint="eastAsia"/>
                      <w:sz w:val="24"/>
                      <w:szCs w:val="24"/>
                    </w:rPr>
                    <w:t>方は、お気軽にご参加下さい。</w:t>
                  </w:r>
                </w:p>
              </w:txbxContent>
            </v:textbox>
          </v:shape>
        </w:pict>
      </w:r>
      <w:r w:rsidR="00A173BA">
        <w:rPr>
          <w:rFonts w:ascii="Meiryo UI" w:eastAsia="Meiryo UI" w:hAnsi="Meiryo UI" w:cs="Meiryo UI"/>
          <w:noProof/>
          <w:szCs w:val="21"/>
        </w:rPr>
        <w:drawing>
          <wp:anchor distT="0" distB="0" distL="114300" distR="114300" simplePos="0" relativeHeight="251671552" behindDoc="0" locked="0" layoutInCell="1" allowOverlap="1">
            <wp:simplePos x="0" y="0"/>
            <wp:positionH relativeFrom="column">
              <wp:posOffset>-467360</wp:posOffset>
            </wp:positionH>
            <wp:positionV relativeFrom="paragraph">
              <wp:posOffset>19880</wp:posOffset>
            </wp:positionV>
            <wp:extent cx="1276350" cy="1933185"/>
            <wp:effectExtent l="19050" t="0" r="0" b="0"/>
            <wp:wrapNone/>
            <wp:docPr id="4" name="図 3" descr="モノクロガウチョ.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モノクロガウチョ.bmp"/>
                    <pic:cNvPicPr/>
                  </pic:nvPicPr>
                  <pic:blipFill>
                    <a:blip r:embed="rId8" cstate="print"/>
                    <a:stretch>
                      <a:fillRect/>
                    </a:stretch>
                  </pic:blipFill>
                  <pic:spPr>
                    <a:xfrm>
                      <a:off x="0" y="0"/>
                      <a:ext cx="1276350" cy="1933185"/>
                    </a:xfrm>
                    <a:prstGeom prst="rect">
                      <a:avLst/>
                    </a:prstGeom>
                  </pic:spPr>
                </pic:pic>
              </a:graphicData>
            </a:graphic>
          </wp:anchor>
        </w:drawing>
      </w:r>
    </w:p>
    <w:p w:rsidR="00EC1923" w:rsidRDefault="00EC1923">
      <w:pPr>
        <w:rPr>
          <w:rFonts w:ascii="Meiryo UI" w:eastAsia="Meiryo UI" w:hAnsi="Meiryo UI" w:cs="Meiryo UI"/>
        </w:rPr>
      </w:pPr>
    </w:p>
    <w:p w:rsidR="00EC1923" w:rsidRDefault="00EC1923">
      <w:pPr>
        <w:rPr>
          <w:rFonts w:ascii="Meiryo UI" w:eastAsia="Meiryo UI" w:hAnsi="Meiryo UI" w:cs="Meiryo UI"/>
        </w:rPr>
      </w:pPr>
    </w:p>
    <w:p w:rsidR="00EC1923" w:rsidRDefault="00EC1923">
      <w:pPr>
        <w:rPr>
          <w:rFonts w:ascii="Meiryo UI" w:eastAsia="Meiryo UI" w:hAnsi="Meiryo UI" w:cs="Meiryo UI"/>
        </w:rPr>
      </w:pPr>
    </w:p>
    <w:p w:rsidR="00EC1923" w:rsidRDefault="00EC1923">
      <w:pPr>
        <w:rPr>
          <w:rFonts w:ascii="Meiryo UI" w:eastAsia="Meiryo UI" w:hAnsi="Meiryo UI" w:cs="Meiryo UI"/>
        </w:rPr>
      </w:pPr>
    </w:p>
    <w:p w:rsidR="00EC1923" w:rsidRDefault="00EC1923">
      <w:pPr>
        <w:rPr>
          <w:rFonts w:ascii="Meiryo UI" w:eastAsia="Meiryo UI" w:hAnsi="Meiryo UI" w:cs="Meiryo UI"/>
        </w:rPr>
      </w:pPr>
    </w:p>
    <w:p w:rsidR="00EC1923" w:rsidRDefault="00EC1923">
      <w:pPr>
        <w:rPr>
          <w:rFonts w:ascii="Meiryo UI" w:eastAsia="Meiryo UI" w:hAnsi="Meiryo UI" w:cs="Meiryo UI"/>
        </w:rPr>
      </w:pPr>
    </w:p>
    <w:p w:rsidR="00EC1923" w:rsidRDefault="00EC1923">
      <w:pPr>
        <w:rPr>
          <w:rFonts w:ascii="Meiryo UI" w:eastAsia="Meiryo UI" w:hAnsi="Meiryo UI" w:cs="Meiryo UI"/>
        </w:rPr>
      </w:pPr>
    </w:p>
    <w:p w:rsidR="00EC1923" w:rsidRDefault="00EC1923" w:rsidP="000C2FCE">
      <w:pPr>
        <w:spacing w:line="180" w:lineRule="exact"/>
        <w:rPr>
          <w:rFonts w:ascii="Meiryo UI" w:eastAsia="Meiryo UI" w:hAnsi="Meiryo UI" w:cs="Meiryo UI"/>
        </w:rPr>
      </w:pPr>
    </w:p>
    <w:p w:rsidR="00F92084" w:rsidRPr="004939CA" w:rsidRDefault="00CF1457" w:rsidP="005D0146">
      <w:pPr>
        <w:spacing w:beforeLines="50" w:before="180" w:line="340" w:lineRule="exact"/>
        <w:rPr>
          <w:rFonts w:ascii="Meiryo UI" w:eastAsia="Meiryo UI" w:hAnsi="Meiryo UI" w:cs="Meiryo UI"/>
          <w:b/>
          <w:sz w:val="28"/>
          <w:szCs w:val="28"/>
        </w:rPr>
      </w:pPr>
      <w:r w:rsidRPr="004939CA">
        <w:rPr>
          <w:rFonts w:ascii="Meiryo UI" w:eastAsia="Meiryo UI" w:hAnsi="Meiryo UI" w:cs="Meiryo UI" w:hint="eastAsia"/>
          <w:b/>
          <w:sz w:val="28"/>
          <w:szCs w:val="28"/>
        </w:rPr>
        <w:t>☆</w:t>
      </w:r>
      <w:r w:rsidR="00F92084" w:rsidRPr="004939CA">
        <w:rPr>
          <w:rFonts w:ascii="Meiryo UI" w:eastAsia="Meiryo UI" w:hAnsi="Meiryo UI" w:cs="Meiryo UI" w:hint="eastAsia"/>
          <w:b/>
          <w:sz w:val="28"/>
          <w:szCs w:val="28"/>
        </w:rPr>
        <w:t>日程</w:t>
      </w:r>
    </w:p>
    <w:p w:rsidR="00080773" w:rsidRPr="004939CA" w:rsidRDefault="00DA33C7" w:rsidP="000C2FCE">
      <w:pPr>
        <w:spacing w:line="540" w:lineRule="exact"/>
        <w:rPr>
          <w:rFonts w:ascii="Meiryo UI" w:eastAsia="Meiryo UI" w:hAnsi="Meiryo UI" w:cs="Meiryo UI"/>
          <w:sz w:val="24"/>
          <w:szCs w:val="24"/>
        </w:rPr>
      </w:pPr>
      <w:r w:rsidRPr="00EA4D5F">
        <w:rPr>
          <w:rFonts w:ascii="Meiryo UI" w:eastAsia="Meiryo UI" w:hAnsi="Meiryo UI" w:cs="Meiryo UI" w:hint="eastAsia"/>
          <w:b/>
          <w:sz w:val="40"/>
          <w:szCs w:val="40"/>
        </w:rPr>
        <w:t>2018年10</w:t>
      </w:r>
      <w:r w:rsidR="000C2FCE" w:rsidRPr="00EA4D5F">
        <w:rPr>
          <w:rFonts w:ascii="Meiryo UI" w:eastAsia="Meiryo UI" w:hAnsi="Meiryo UI" w:cs="Meiryo UI" w:hint="eastAsia"/>
          <w:b/>
          <w:sz w:val="40"/>
          <w:szCs w:val="40"/>
        </w:rPr>
        <w:t>月4日～25</w:t>
      </w:r>
      <w:r w:rsidRPr="00EA4D5F">
        <w:rPr>
          <w:rFonts w:ascii="Meiryo UI" w:eastAsia="Meiryo UI" w:hAnsi="Meiryo UI" w:cs="Meiryo UI" w:hint="eastAsia"/>
          <w:b/>
          <w:sz w:val="40"/>
          <w:szCs w:val="40"/>
        </w:rPr>
        <w:t>日</w:t>
      </w:r>
      <w:bookmarkStart w:id="0" w:name="_GoBack"/>
      <w:bookmarkEnd w:id="0"/>
      <w:r w:rsidR="0023489E" w:rsidRPr="004939CA">
        <w:rPr>
          <w:rFonts w:ascii="Meiryo UI" w:eastAsia="Meiryo UI" w:hAnsi="Meiryo UI" w:cs="Meiryo UI" w:hint="eastAsia"/>
          <w:sz w:val="24"/>
          <w:szCs w:val="24"/>
        </w:rPr>
        <w:t>13：</w:t>
      </w:r>
      <w:r w:rsidR="009978A9" w:rsidRPr="004939CA">
        <w:rPr>
          <w:rFonts w:ascii="Meiryo UI" w:eastAsia="Meiryo UI" w:hAnsi="Meiryo UI" w:cs="Meiryo UI" w:hint="eastAsia"/>
          <w:sz w:val="24"/>
          <w:szCs w:val="24"/>
        </w:rPr>
        <w:t>30</w:t>
      </w:r>
      <w:r w:rsidR="0023489E" w:rsidRPr="004939CA">
        <w:rPr>
          <w:rFonts w:ascii="Meiryo UI" w:eastAsia="Meiryo UI" w:hAnsi="Meiryo UI" w:cs="Meiryo UI" w:hint="eastAsia"/>
          <w:sz w:val="24"/>
          <w:szCs w:val="24"/>
        </w:rPr>
        <w:t>～</w:t>
      </w:r>
      <w:r w:rsidR="009978A9" w:rsidRPr="004939CA">
        <w:rPr>
          <w:rFonts w:ascii="Meiryo UI" w:eastAsia="Meiryo UI" w:hAnsi="Meiryo UI" w:cs="Meiryo UI" w:hint="eastAsia"/>
          <w:sz w:val="24"/>
          <w:szCs w:val="24"/>
        </w:rPr>
        <w:t>17</w:t>
      </w:r>
      <w:r w:rsidR="0023489E" w:rsidRPr="004939CA">
        <w:rPr>
          <w:rFonts w:ascii="Meiryo UI" w:eastAsia="Meiryo UI" w:hAnsi="Meiryo UI" w:cs="Meiryo UI" w:hint="eastAsia"/>
          <w:sz w:val="24"/>
          <w:szCs w:val="24"/>
        </w:rPr>
        <w:t>：</w:t>
      </w:r>
      <w:r w:rsidR="005D0146">
        <w:rPr>
          <w:rFonts w:ascii="Meiryo UI" w:eastAsia="Meiryo UI" w:hAnsi="Meiryo UI" w:cs="Meiryo UI" w:hint="eastAsia"/>
          <w:sz w:val="24"/>
          <w:szCs w:val="24"/>
        </w:rPr>
        <w:t>０</w:t>
      </w:r>
      <w:r w:rsidR="009978A9" w:rsidRPr="004939CA">
        <w:rPr>
          <w:rFonts w:ascii="Meiryo UI" w:eastAsia="Meiryo UI" w:hAnsi="Meiryo UI" w:cs="Meiryo UI" w:hint="eastAsia"/>
          <w:sz w:val="24"/>
          <w:szCs w:val="24"/>
        </w:rPr>
        <w:t>0</w:t>
      </w:r>
      <w:r w:rsidR="00080773" w:rsidRPr="004939CA">
        <w:rPr>
          <w:rFonts w:ascii="Meiryo UI" w:eastAsia="Meiryo UI" w:hAnsi="Meiryo UI" w:cs="Meiryo UI" w:hint="eastAsia"/>
          <w:sz w:val="24"/>
          <w:szCs w:val="24"/>
        </w:rPr>
        <w:t>（</w:t>
      </w:r>
      <w:r w:rsidR="00CC7896">
        <w:rPr>
          <w:rFonts w:ascii="Meiryo UI" w:eastAsia="Meiryo UI" w:hAnsi="Meiryo UI" w:cs="Meiryo UI" w:hint="eastAsia"/>
          <w:sz w:val="24"/>
          <w:szCs w:val="24"/>
        </w:rPr>
        <w:t>受付開始</w:t>
      </w:r>
      <w:r w:rsidR="0023489E" w:rsidRPr="004939CA">
        <w:rPr>
          <w:rFonts w:ascii="Meiryo UI" w:eastAsia="Meiryo UI" w:hAnsi="Meiryo UI" w:cs="Meiryo UI" w:hint="eastAsia"/>
          <w:sz w:val="24"/>
          <w:szCs w:val="24"/>
        </w:rPr>
        <w:t>13：15）</w:t>
      </w:r>
    </w:p>
    <w:p w:rsidR="0023489E" w:rsidRPr="004939CA" w:rsidRDefault="00080773" w:rsidP="005D0146">
      <w:pPr>
        <w:spacing w:afterLines="100" w:after="360" w:line="340" w:lineRule="exact"/>
        <w:rPr>
          <w:rFonts w:ascii="Meiryo UI" w:eastAsia="Meiryo UI" w:hAnsi="Meiryo UI" w:cs="Meiryo UI"/>
          <w:szCs w:val="21"/>
        </w:rPr>
      </w:pPr>
      <w:r w:rsidRPr="004939CA">
        <w:rPr>
          <w:rFonts w:ascii="Meiryo UI" w:eastAsia="Meiryo UI" w:hAnsi="Meiryo UI" w:cs="Meiryo UI" w:hint="eastAsia"/>
          <w:szCs w:val="21"/>
        </w:rPr>
        <w:t>※全4回・毎週木曜日</w:t>
      </w:r>
      <w:r w:rsidR="000C2FCE" w:rsidRPr="004939CA">
        <w:rPr>
          <w:rFonts w:ascii="Meiryo UI" w:eastAsia="Meiryo UI" w:hAnsi="Meiryo UI" w:cs="Meiryo UI" w:hint="eastAsia"/>
          <w:szCs w:val="21"/>
        </w:rPr>
        <w:t>（10月4日、11日、18日、25日）</w:t>
      </w:r>
    </w:p>
    <w:p w:rsidR="00F92084" w:rsidRPr="004939CA" w:rsidRDefault="00CC7896" w:rsidP="00EC1923">
      <w:pPr>
        <w:spacing w:line="340" w:lineRule="exact"/>
        <w:rPr>
          <w:rFonts w:ascii="Meiryo UI" w:eastAsia="Meiryo UI" w:hAnsi="Meiryo UI" w:cs="Meiryo UI"/>
          <w:b/>
          <w:sz w:val="28"/>
          <w:szCs w:val="28"/>
        </w:rPr>
      </w:pPr>
      <w:r>
        <w:rPr>
          <w:rFonts w:ascii="Meiryo UI" w:eastAsia="Meiryo UI" w:hAnsi="Meiryo UI" w:cs="Meiryo UI"/>
          <w:noProof/>
          <w:sz w:val="24"/>
          <w:szCs w:val="24"/>
        </w:rPr>
        <w:pict>
          <v:group id="_x0000_s1036" style="position:absolute;left:0;text-align:left;margin-left:274.45pt;margin-top:14.05pt;width:220.5pt;height:5in;z-index:251674624" coordorigin="6855,6915" coordsize="4410,720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3" type="#_x0000_t65" style="position:absolute;left:6855;top:6915;width:4410;height:7200" o:regroupid="1">
              <v:textbox inset="5.85pt,.7pt,5.85pt,.7pt"/>
            </v:shape>
            <v:shape id="_x0000_s1027" type="#_x0000_t202" style="position:absolute;left:7137;top:7140;width:3874;height:6885;mso-width-relative:margin;mso-height-relative:margin" o:regroupid="1" filled="f" stroked="f">
              <v:textbox style="mso-next-textbox:#_x0000_s1027">
                <w:txbxContent>
                  <w:p w:rsidR="006C7FB0" w:rsidRPr="00CC0A45" w:rsidRDefault="006C7FB0" w:rsidP="005D0146">
                    <w:pPr>
                      <w:spacing w:beforeLines="50" w:before="180"/>
                      <w:jc w:val="center"/>
                      <w:rPr>
                        <w:rFonts w:ascii="HG丸ｺﾞｼｯｸM-PRO" w:eastAsia="HG丸ｺﾞｼｯｸM-PRO"/>
                        <w:sz w:val="24"/>
                        <w:szCs w:val="24"/>
                      </w:rPr>
                    </w:pPr>
                    <w:r w:rsidRPr="00CC0A45">
                      <w:rPr>
                        <w:rFonts w:ascii="HG丸ｺﾞｼｯｸM-PRO" w:eastAsia="HG丸ｺﾞｼｯｸM-PRO" w:hint="eastAsia"/>
                        <w:sz w:val="24"/>
                        <w:szCs w:val="24"/>
                      </w:rPr>
                      <w:t>～主なプログラム内容～</w:t>
                    </w:r>
                  </w:p>
                  <w:p w:rsidR="006C7FB0" w:rsidRPr="0005258D" w:rsidRDefault="006C7FB0" w:rsidP="00F56B7C">
                    <w:pPr>
                      <w:spacing w:line="240" w:lineRule="exact"/>
                      <w:jc w:val="center"/>
                      <w:rPr>
                        <w:rFonts w:ascii="HG丸ｺﾞｼｯｸM-PRO" w:eastAsia="HG丸ｺﾞｼｯｸM-PRO"/>
                      </w:rPr>
                    </w:pPr>
                  </w:p>
                  <w:p w:rsidR="006C7FB0" w:rsidRDefault="006C7FB0" w:rsidP="00080773">
                    <w:pPr>
                      <w:ind w:leftChars="67" w:left="141"/>
                      <w:rPr>
                        <w:rFonts w:ascii="HG丸ｺﾞｼｯｸM-PRO" w:eastAsia="HG丸ｺﾞｼｯｸM-PRO"/>
                      </w:rPr>
                    </w:pPr>
                    <w:r>
                      <w:rPr>
                        <w:rFonts w:ascii="HG丸ｺﾞｼｯｸM-PRO" w:eastAsia="HG丸ｺﾞｼｯｸM-PRO" w:hint="eastAsia"/>
                      </w:rPr>
                      <w:t>第1回</w:t>
                    </w:r>
                  </w:p>
                  <w:p w:rsidR="006C7FB0" w:rsidRDefault="006C7FB0" w:rsidP="00080773">
                    <w:pPr>
                      <w:ind w:leftChars="67" w:left="141"/>
                      <w:rPr>
                        <w:rFonts w:ascii="HG丸ｺﾞｼｯｸM-PRO" w:eastAsia="HG丸ｺﾞｼｯｸM-PRO"/>
                      </w:rPr>
                    </w:pPr>
                    <w:r>
                      <w:rPr>
                        <w:rFonts w:ascii="HG丸ｺﾞｼｯｸM-PRO" w:eastAsia="HG丸ｺﾞｼｯｸM-PRO" w:hint="eastAsia"/>
                      </w:rPr>
                      <w:t>「オリエンテーション」</w:t>
                    </w:r>
                  </w:p>
                  <w:p w:rsidR="006C7FB0" w:rsidRDefault="006C7FB0" w:rsidP="00080773">
                    <w:pPr>
                      <w:ind w:leftChars="67" w:left="141"/>
                      <w:rPr>
                        <w:rFonts w:ascii="HG丸ｺﾞｼｯｸM-PRO" w:eastAsia="HG丸ｺﾞｼｯｸM-PRO"/>
                      </w:rPr>
                    </w:pPr>
                    <w:r>
                      <w:rPr>
                        <w:rFonts w:ascii="HG丸ｺﾞｼｯｸM-PRO" w:eastAsia="HG丸ｺﾞｼｯｸM-PRO" w:hint="eastAsia"/>
                      </w:rPr>
                      <w:t>「リレーション」</w:t>
                    </w:r>
                  </w:p>
                  <w:p w:rsidR="006C7FB0" w:rsidRDefault="00415328" w:rsidP="005D0146">
                    <w:pPr>
                      <w:spacing w:afterLines="50" w:after="180"/>
                      <w:ind w:leftChars="67" w:left="141"/>
                      <w:rPr>
                        <w:rFonts w:ascii="HG丸ｺﾞｼｯｸM-PRO" w:eastAsia="HG丸ｺﾞｼｯｸM-PRO"/>
                      </w:rPr>
                    </w:pPr>
                    <w:r>
                      <w:rPr>
                        <w:rFonts w:ascii="HG丸ｺﾞｼｯｸM-PRO" w:eastAsia="HG丸ｺﾞｼｯｸM-PRO" w:hint="eastAsia"/>
                      </w:rPr>
                      <w:t>「ピア・カウンセリングとは</w:t>
                    </w:r>
                    <w:r w:rsidR="006C7FB0">
                      <w:rPr>
                        <w:rFonts w:ascii="HG丸ｺﾞｼｯｸM-PRO" w:eastAsia="HG丸ｺﾞｼｯｸM-PRO" w:hint="eastAsia"/>
                      </w:rPr>
                      <w:t>」</w:t>
                    </w:r>
                  </w:p>
                  <w:p w:rsidR="006C7FB0" w:rsidRPr="0005258D" w:rsidRDefault="006C7FB0" w:rsidP="00080773">
                    <w:pPr>
                      <w:ind w:leftChars="67" w:left="141"/>
                      <w:rPr>
                        <w:rFonts w:ascii="HG丸ｺﾞｼｯｸM-PRO" w:eastAsia="HG丸ｺﾞｼｯｸM-PRO"/>
                      </w:rPr>
                    </w:pPr>
                    <w:r w:rsidRPr="0005258D">
                      <w:rPr>
                        <w:rFonts w:ascii="HG丸ｺﾞｼｯｸM-PRO" w:eastAsia="HG丸ｺﾞｼｯｸM-PRO" w:hint="eastAsia"/>
                      </w:rPr>
                      <w:t>第２回</w:t>
                    </w:r>
                  </w:p>
                  <w:p w:rsidR="00415328" w:rsidRDefault="006C7FB0" w:rsidP="00415328">
                    <w:pPr>
                      <w:ind w:leftChars="67" w:left="141"/>
                      <w:rPr>
                        <w:rFonts w:ascii="HG丸ｺﾞｼｯｸM-PRO" w:eastAsia="HG丸ｺﾞｼｯｸM-PRO"/>
                      </w:rPr>
                    </w:pPr>
                    <w:r>
                      <w:rPr>
                        <w:rFonts w:ascii="HG丸ｺﾞｼｯｸM-PRO" w:eastAsia="HG丸ｺﾞｼｯｸM-PRO" w:hint="eastAsia"/>
                      </w:rPr>
                      <w:t>「人間の本質」</w:t>
                    </w:r>
                  </w:p>
                  <w:p w:rsidR="00415328" w:rsidRPr="0005258D" w:rsidRDefault="00415328" w:rsidP="005D0146">
                    <w:pPr>
                      <w:spacing w:afterLines="50" w:after="180"/>
                      <w:ind w:leftChars="67" w:left="141"/>
                      <w:rPr>
                        <w:rFonts w:ascii="HG丸ｺﾞｼｯｸM-PRO" w:eastAsia="HG丸ｺﾞｼｯｸM-PRO"/>
                      </w:rPr>
                    </w:pPr>
                    <w:r>
                      <w:rPr>
                        <w:rFonts w:ascii="HG丸ｺﾞｼｯｸM-PRO" w:eastAsia="HG丸ｺﾞｼｯｸM-PRO" w:hint="eastAsia"/>
                      </w:rPr>
                      <w:t>「感情の解放」</w:t>
                    </w:r>
                  </w:p>
                  <w:p w:rsidR="006C7FB0" w:rsidRPr="000C2FCE" w:rsidRDefault="006C7FB0" w:rsidP="00080773">
                    <w:pPr>
                      <w:ind w:leftChars="67" w:left="141"/>
                      <w:rPr>
                        <w:rFonts w:ascii="HG丸ｺﾞｼｯｸM-PRO" w:eastAsia="HG丸ｺﾞｼｯｸM-PRO"/>
                      </w:rPr>
                    </w:pPr>
                    <w:r w:rsidRPr="0005258D">
                      <w:rPr>
                        <w:rFonts w:ascii="HG丸ｺﾞｼｯｸM-PRO" w:eastAsia="HG丸ｺﾞｼｯｸM-PRO" w:hint="eastAsia"/>
                      </w:rPr>
                      <w:t>第３回</w:t>
                    </w:r>
                  </w:p>
                  <w:p w:rsidR="006C7FB0" w:rsidRDefault="006C7FB0" w:rsidP="005D0146">
                    <w:pPr>
                      <w:spacing w:afterLines="50" w:after="180"/>
                      <w:ind w:leftChars="67" w:left="141"/>
                      <w:rPr>
                        <w:rFonts w:ascii="HG丸ｺﾞｼｯｸM-PRO" w:eastAsia="HG丸ｺﾞｼｯｸM-PRO"/>
                      </w:rPr>
                    </w:pPr>
                    <w:r>
                      <w:rPr>
                        <w:rFonts w:ascii="HG丸ｺﾞｼｯｸM-PRO" w:eastAsia="HG丸ｺﾞｼｯｸM-PRO" w:hint="eastAsia"/>
                      </w:rPr>
                      <w:t>「障害について」</w:t>
                    </w:r>
                  </w:p>
                  <w:p w:rsidR="006C7FB0" w:rsidRPr="0005258D" w:rsidRDefault="006C7FB0" w:rsidP="00080773">
                    <w:pPr>
                      <w:ind w:leftChars="67" w:left="141"/>
                      <w:rPr>
                        <w:rFonts w:ascii="HG丸ｺﾞｼｯｸM-PRO" w:eastAsia="HG丸ｺﾞｼｯｸM-PRO"/>
                      </w:rPr>
                    </w:pPr>
                    <w:r>
                      <w:rPr>
                        <w:rFonts w:ascii="HG丸ｺﾞｼｯｸM-PRO" w:eastAsia="HG丸ｺﾞｼｯｸM-PRO" w:hint="eastAsia"/>
                      </w:rPr>
                      <w:t>第４回</w:t>
                    </w:r>
                  </w:p>
                  <w:p w:rsidR="006C7FB0" w:rsidRDefault="006C7FB0" w:rsidP="00080773">
                    <w:pPr>
                      <w:ind w:leftChars="67" w:left="141"/>
                      <w:rPr>
                        <w:rFonts w:ascii="HG丸ｺﾞｼｯｸM-PRO" w:eastAsia="HG丸ｺﾞｼｯｸM-PRO"/>
                      </w:rPr>
                    </w:pPr>
                    <w:r>
                      <w:rPr>
                        <w:rFonts w:ascii="HG丸ｺﾞｼｯｸM-PRO" w:eastAsia="HG丸ｺﾞｼｯｸM-PRO" w:hint="eastAsia"/>
                      </w:rPr>
                      <w:t>「自立生活プログラム」</w:t>
                    </w:r>
                  </w:p>
                  <w:p w:rsidR="006C7FB0" w:rsidRDefault="006C7FB0" w:rsidP="00080773">
                    <w:pPr>
                      <w:ind w:leftChars="67" w:left="141"/>
                      <w:rPr>
                        <w:rFonts w:ascii="HG丸ｺﾞｼｯｸM-PRO" w:eastAsia="HG丸ｺﾞｼｯｸM-PRO"/>
                      </w:rPr>
                    </w:pPr>
                    <w:r>
                      <w:rPr>
                        <w:rFonts w:ascii="HG丸ｺﾞｼｯｸM-PRO" w:eastAsia="HG丸ｺﾞｼｯｸM-PRO" w:hint="eastAsia"/>
                      </w:rPr>
                      <w:t>「私達の権利」</w:t>
                    </w:r>
                  </w:p>
                  <w:p w:rsidR="006C7FB0" w:rsidRDefault="006C7FB0" w:rsidP="00080773">
                    <w:pPr>
                      <w:ind w:leftChars="67" w:left="141"/>
                      <w:rPr>
                        <w:rFonts w:ascii="HG丸ｺﾞｼｯｸM-PRO" w:eastAsia="HG丸ｺﾞｼｯｸM-PRO"/>
                      </w:rPr>
                    </w:pPr>
                    <w:r>
                      <w:rPr>
                        <w:rFonts w:ascii="HG丸ｺﾞｼｯｸM-PRO" w:eastAsia="HG丸ｺﾞｼｯｸM-PRO" w:hint="eastAsia"/>
                      </w:rPr>
                      <w:t>「アプリシエーション」</w:t>
                    </w:r>
                  </w:p>
                  <w:p w:rsidR="004939CA" w:rsidRPr="0005258D" w:rsidRDefault="004939CA" w:rsidP="00080773">
                    <w:pPr>
                      <w:ind w:leftChars="67" w:left="141"/>
                      <w:rPr>
                        <w:rFonts w:ascii="HG丸ｺﾞｼｯｸM-PRO" w:eastAsia="HG丸ｺﾞｼｯｸM-PRO"/>
                      </w:rPr>
                    </w:pPr>
                    <w:r>
                      <w:rPr>
                        <w:rFonts w:ascii="HG丸ｺﾞｼｯｸM-PRO" w:eastAsia="HG丸ｺﾞｼｯｸM-PRO" w:hint="eastAsia"/>
                      </w:rPr>
                      <w:t>「講座を振り返って」</w:t>
                    </w:r>
                  </w:p>
                  <w:p w:rsidR="006C7FB0" w:rsidRPr="0005258D" w:rsidRDefault="006C7FB0" w:rsidP="00080773">
                    <w:pPr>
                      <w:ind w:leftChars="67" w:left="141"/>
                      <w:rPr>
                        <w:rFonts w:ascii="HG丸ｺﾞｼｯｸM-PRO" w:eastAsia="HG丸ｺﾞｼｯｸM-PRO"/>
                      </w:rPr>
                    </w:pPr>
                  </w:p>
                </w:txbxContent>
              </v:textbox>
            </v:shape>
          </v:group>
        </w:pict>
      </w:r>
      <w:r w:rsidR="00CF1457" w:rsidRPr="004939CA">
        <w:rPr>
          <w:rFonts w:ascii="Meiryo UI" w:eastAsia="Meiryo UI" w:hAnsi="Meiryo UI" w:cs="Meiryo UI" w:hint="eastAsia"/>
          <w:b/>
          <w:sz w:val="28"/>
          <w:szCs w:val="28"/>
        </w:rPr>
        <w:t>☆</w:t>
      </w:r>
      <w:r w:rsidR="00F92084" w:rsidRPr="004939CA">
        <w:rPr>
          <w:rFonts w:ascii="Meiryo UI" w:eastAsia="Meiryo UI" w:hAnsi="Meiryo UI" w:cs="Meiryo UI" w:hint="eastAsia"/>
          <w:b/>
          <w:sz w:val="28"/>
          <w:szCs w:val="28"/>
        </w:rPr>
        <w:t>場所</w:t>
      </w:r>
    </w:p>
    <w:p w:rsidR="00DA33C7" w:rsidRPr="004939CA" w:rsidRDefault="00F92084" w:rsidP="00E83C2A">
      <w:pPr>
        <w:spacing w:line="340" w:lineRule="exact"/>
        <w:rPr>
          <w:rFonts w:ascii="Meiryo UI" w:eastAsia="Meiryo UI" w:hAnsi="Meiryo UI" w:cs="Meiryo UI"/>
          <w:sz w:val="24"/>
          <w:szCs w:val="24"/>
        </w:rPr>
      </w:pPr>
      <w:r w:rsidRPr="004939CA">
        <w:rPr>
          <w:rFonts w:ascii="Meiryo UI" w:eastAsia="Meiryo UI" w:hAnsi="Meiryo UI" w:cs="Meiryo UI" w:hint="eastAsia"/>
          <w:sz w:val="24"/>
          <w:szCs w:val="24"/>
        </w:rPr>
        <w:t>昭島市保健福祉センター　あいぽっく（予定）</w:t>
      </w:r>
    </w:p>
    <w:p w:rsidR="002A6A7D" w:rsidRPr="004939CA" w:rsidRDefault="002A6A7D" w:rsidP="002A6A7D">
      <w:pPr>
        <w:spacing w:line="340" w:lineRule="exact"/>
        <w:rPr>
          <w:rFonts w:ascii="Meiryo UI" w:eastAsia="Meiryo UI" w:hAnsi="Meiryo UI" w:cs="Meiryo UI"/>
          <w:szCs w:val="21"/>
        </w:rPr>
      </w:pPr>
      <w:r w:rsidRPr="004939CA">
        <w:rPr>
          <w:rFonts w:ascii="Meiryo UI" w:eastAsia="Meiryo UI" w:hAnsi="Meiryo UI" w:cs="Meiryo UI" w:hint="eastAsia"/>
          <w:szCs w:val="21"/>
        </w:rPr>
        <w:t>※</w:t>
      </w:r>
      <w:r w:rsidR="002A7280" w:rsidRPr="004939CA">
        <w:rPr>
          <w:rFonts w:ascii="Meiryo UI" w:eastAsia="Meiryo UI" w:hAnsi="Meiryo UI" w:cs="Meiryo UI" w:hint="eastAsia"/>
          <w:szCs w:val="21"/>
        </w:rPr>
        <w:t>申込書下部会場図参照。</w:t>
      </w:r>
    </w:p>
    <w:p w:rsidR="0005258D" w:rsidRPr="004939CA" w:rsidRDefault="002A6A7D" w:rsidP="005D0146">
      <w:pPr>
        <w:spacing w:afterLines="100" w:after="360" w:line="340" w:lineRule="exact"/>
        <w:rPr>
          <w:rFonts w:ascii="Meiryo UI" w:eastAsia="Meiryo UI" w:hAnsi="Meiryo UI" w:cs="Meiryo UI"/>
          <w:szCs w:val="21"/>
        </w:rPr>
      </w:pPr>
      <w:r w:rsidRPr="004939CA">
        <w:rPr>
          <w:rFonts w:ascii="Meiryo UI" w:eastAsia="Meiryo UI" w:hAnsi="Meiryo UI" w:cs="Meiryo UI" w:hint="eastAsia"/>
          <w:szCs w:val="21"/>
        </w:rPr>
        <w:t>※</w:t>
      </w:r>
      <w:r w:rsidR="0005258D" w:rsidRPr="004939CA">
        <w:rPr>
          <w:rFonts w:ascii="Meiryo UI" w:eastAsia="Meiryo UI" w:hAnsi="Meiryo UI" w:cs="Meiryo UI" w:hint="eastAsia"/>
          <w:szCs w:val="21"/>
        </w:rPr>
        <w:t>参加</w:t>
      </w:r>
      <w:r w:rsidR="00C444ED" w:rsidRPr="004939CA">
        <w:rPr>
          <w:rFonts w:ascii="Meiryo UI" w:eastAsia="Meiryo UI" w:hAnsi="Meiryo UI" w:cs="Meiryo UI" w:hint="eastAsia"/>
          <w:szCs w:val="21"/>
        </w:rPr>
        <w:t>者の</w:t>
      </w:r>
      <w:r w:rsidR="0005258D" w:rsidRPr="004939CA">
        <w:rPr>
          <w:rFonts w:ascii="Meiryo UI" w:eastAsia="Meiryo UI" w:hAnsi="Meiryo UI" w:cs="Meiryo UI" w:hint="eastAsia"/>
          <w:szCs w:val="21"/>
        </w:rPr>
        <w:t>方には、会場</w:t>
      </w:r>
      <w:r w:rsidR="009978A9" w:rsidRPr="004939CA">
        <w:rPr>
          <w:rFonts w:ascii="Meiryo UI" w:eastAsia="Meiryo UI" w:hAnsi="Meiryo UI" w:cs="Meiryo UI" w:hint="eastAsia"/>
          <w:szCs w:val="21"/>
        </w:rPr>
        <w:t>決定後、ご案内</w:t>
      </w:r>
      <w:r w:rsidR="0005258D" w:rsidRPr="004939CA">
        <w:rPr>
          <w:rFonts w:ascii="Meiryo UI" w:eastAsia="Meiryo UI" w:hAnsi="Meiryo UI" w:cs="Meiryo UI" w:hint="eastAsia"/>
          <w:szCs w:val="21"/>
        </w:rPr>
        <w:t>をお送りします。</w:t>
      </w:r>
    </w:p>
    <w:p w:rsidR="00FA4DEA" w:rsidRPr="004939CA" w:rsidRDefault="00FA4DEA" w:rsidP="00EC1923">
      <w:pPr>
        <w:spacing w:line="340" w:lineRule="exact"/>
        <w:rPr>
          <w:rFonts w:ascii="Meiryo UI" w:eastAsia="Meiryo UI" w:hAnsi="Meiryo UI" w:cs="Meiryo UI"/>
          <w:b/>
          <w:sz w:val="28"/>
          <w:szCs w:val="28"/>
        </w:rPr>
      </w:pPr>
      <w:r w:rsidRPr="004939CA">
        <w:rPr>
          <w:rFonts w:ascii="Meiryo UI" w:eastAsia="Meiryo UI" w:hAnsi="Meiryo UI" w:cs="Meiryo UI" w:hint="eastAsia"/>
          <w:b/>
          <w:sz w:val="28"/>
          <w:szCs w:val="28"/>
        </w:rPr>
        <w:t>☆リーダー</w:t>
      </w:r>
    </w:p>
    <w:p w:rsidR="00FA4DEA" w:rsidRPr="004939CA" w:rsidRDefault="00FA4DEA" w:rsidP="00EC1923">
      <w:pPr>
        <w:spacing w:line="340" w:lineRule="exact"/>
        <w:rPr>
          <w:rFonts w:ascii="Meiryo UI" w:eastAsia="Meiryo UI" w:hAnsi="Meiryo UI" w:cs="Meiryo UI"/>
          <w:sz w:val="24"/>
          <w:szCs w:val="24"/>
        </w:rPr>
      </w:pPr>
      <w:r w:rsidRPr="004939CA">
        <w:rPr>
          <w:rFonts w:ascii="Meiryo UI" w:eastAsia="Meiryo UI" w:hAnsi="Meiryo UI" w:cs="Meiryo UI" w:hint="eastAsia"/>
          <w:sz w:val="24"/>
          <w:szCs w:val="24"/>
        </w:rPr>
        <w:t>秋山浩子</w:t>
      </w:r>
      <w:r w:rsidR="001948DD" w:rsidRPr="004939CA">
        <w:rPr>
          <w:rFonts w:ascii="Meiryo UI" w:eastAsia="Meiryo UI" w:hAnsi="Meiryo UI" w:cs="Meiryo UI" w:hint="eastAsia"/>
          <w:sz w:val="24"/>
          <w:szCs w:val="24"/>
        </w:rPr>
        <w:t>さん</w:t>
      </w:r>
      <w:r w:rsidRPr="004939CA">
        <w:rPr>
          <w:rFonts w:ascii="Meiryo UI" w:eastAsia="Meiryo UI" w:hAnsi="Meiryo UI" w:cs="Meiryo UI" w:hint="eastAsia"/>
          <w:sz w:val="24"/>
          <w:szCs w:val="24"/>
        </w:rPr>
        <w:t>（自立生活センター・日野）</w:t>
      </w:r>
    </w:p>
    <w:p w:rsidR="001948DD" w:rsidRPr="00437584" w:rsidRDefault="00437584" w:rsidP="005D0146">
      <w:pPr>
        <w:spacing w:afterLines="100" w:after="360" w:line="340" w:lineRule="exact"/>
        <w:rPr>
          <w:rFonts w:ascii="Meiryo UI" w:eastAsia="Meiryo UI" w:hAnsi="Meiryo UI" w:cs="Meiryo UI"/>
          <w:szCs w:val="21"/>
        </w:rPr>
      </w:pPr>
      <w:r>
        <w:rPr>
          <w:rFonts w:ascii="Meiryo UI" w:eastAsia="Meiryo UI" w:hAnsi="Meiryo UI" w:cs="Meiryo UI" w:hint="eastAsia"/>
          <w:szCs w:val="21"/>
        </w:rPr>
        <w:t>※</w:t>
      </w:r>
      <w:r w:rsidR="003C6092" w:rsidRPr="00437584">
        <w:rPr>
          <w:rFonts w:ascii="Meiryo UI" w:eastAsia="Meiryo UI" w:hAnsi="Meiryo UI" w:cs="Meiryo UI" w:hint="eastAsia"/>
          <w:szCs w:val="21"/>
        </w:rPr>
        <w:t>サブリーダー吉本典子</w:t>
      </w:r>
      <w:r w:rsidR="001948DD" w:rsidRPr="00437584">
        <w:rPr>
          <w:rFonts w:ascii="Meiryo UI" w:eastAsia="Meiryo UI" w:hAnsi="Meiryo UI" w:cs="Meiryo UI" w:hint="eastAsia"/>
          <w:szCs w:val="21"/>
        </w:rPr>
        <w:t>（自立生活センター・昭島）</w:t>
      </w:r>
    </w:p>
    <w:p w:rsidR="00F92084" w:rsidRPr="004939CA" w:rsidRDefault="00F92084" w:rsidP="00EC1923">
      <w:pPr>
        <w:spacing w:line="340" w:lineRule="exact"/>
        <w:rPr>
          <w:rFonts w:ascii="Meiryo UI" w:eastAsia="Meiryo UI" w:hAnsi="Meiryo UI" w:cs="Meiryo UI"/>
          <w:b/>
          <w:sz w:val="28"/>
          <w:szCs w:val="28"/>
        </w:rPr>
      </w:pPr>
      <w:r w:rsidRPr="004939CA">
        <w:rPr>
          <w:rFonts w:ascii="Meiryo UI" w:eastAsia="Meiryo UI" w:hAnsi="Meiryo UI" w:cs="Meiryo UI" w:hint="eastAsia"/>
          <w:b/>
          <w:sz w:val="28"/>
          <w:szCs w:val="28"/>
        </w:rPr>
        <w:t xml:space="preserve">☆対象　</w:t>
      </w:r>
    </w:p>
    <w:p w:rsidR="002A6A7D" w:rsidRPr="004939CA" w:rsidRDefault="00F92084" w:rsidP="00EC1923">
      <w:pPr>
        <w:spacing w:line="340" w:lineRule="exact"/>
        <w:rPr>
          <w:rFonts w:ascii="Meiryo UI" w:eastAsia="Meiryo UI" w:hAnsi="Meiryo UI" w:cs="Meiryo UI"/>
          <w:sz w:val="24"/>
          <w:szCs w:val="24"/>
        </w:rPr>
      </w:pPr>
      <w:r w:rsidRPr="004939CA">
        <w:rPr>
          <w:rFonts w:ascii="Meiryo UI" w:eastAsia="Meiryo UI" w:hAnsi="Meiryo UI" w:cs="Meiryo UI" w:hint="eastAsia"/>
          <w:sz w:val="24"/>
          <w:szCs w:val="24"/>
        </w:rPr>
        <w:t>障害のある方</w:t>
      </w:r>
      <w:r w:rsidR="002A6A7D" w:rsidRPr="004939CA">
        <w:rPr>
          <w:rFonts w:ascii="Meiryo UI" w:eastAsia="Meiryo UI" w:hAnsi="Meiryo UI" w:cs="Meiryo UI" w:hint="eastAsia"/>
          <w:sz w:val="24"/>
          <w:szCs w:val="24"/>
        </w:rPr>
        <w:t>で、</w:t>
      </w:r>
      <w:r w:rsidR="00FA4DEA" w:rsidRPr="004939CA">
        <w:rPr>
          <w:rFonts w:ascii="Meiryo UI" w:eastAsia="Meiryo UI" w:hAnsi="Meiryo UI" w:cs="Meiryo UI" w:hint="eastAsia"/>
          <w:sz w:val="24"/>
          <w:szCs w:val="24"/>
        </w:rPr>
        <w:t>全日程参加できる方</w:t>
      </w:r>
      <w:r w:rsidR="002A6A7D" w:rsidRPr="004939CA">
        <w:rPr>
          <w:rFonts w:ascii="Meiryo UI" w:eastAsia="Meiryo UI" w:hAnsi="Meiryo UI" w:cs="Meiryo UI" w:hint="eastAsia"/>
          <w:sz w:val="24"/>
          <w:szCs w:val="24"/>
        </w:rPr>
        <w:t>（定員６名）</w:t>
      </w:r>
    </w:p>
    <w:p w:rsidR="00F92084" w:rsidRPr="004939CA" w:rsidRDefault="002A6A7D" w:rsidP="00EC1923">
      <w:pPr>
        <w:spacing w:line="340" w:lineRule="exact"/>
        <w:rPr>
          <w:rFonts w:ascii="Meiryo UI" w:eastAsia="Meiryo UI" w:hAnsi="Meiryo UI" w:cs="Meiryo UI"/>
          <w:szCs w:val="21"/>
        </w:rPr>
      </w:pPr>
      <w:r w:rsidRPr="004939CA">
        <w:rPr>
          <w:rFonts w:ascii="Meiryo UI" w:eastAsia="Meiryo UI" w:hAnsi="Meiryo UI" w:cs="Meiryo UI" w:hint="eastAsia"/>
          <w:szCs w:val="21"/>
        </w:rPr>
        <w:t>※申し込み多数の場合は選考となります。</w:t>
      </w:r>
    </w:p>
    <w:p w:rsidR="00FA4DEA" w:rsidRPr="004939CA" w:rsidRDefault="00FA4DEA" w:rsidP="005D0146">
      <w:pPr>
        <w:spacing w:afterLines="100" w:after="360" w:line="340" w:lineRule="exact"/>
        <w:rPr>
          <w:rFonts w:ascii="Meiryo UI" w:eastAsia="Meiryo UI" w:hAnsi="Meiryo UI" w:cs="Meiryo UI"/>
          <w:szCs w:val="21"/>
        </w:rPr>
      </w:pPr>
      <w:r w:rsidRPr="004939CA">
        <w:rPr>
          <w:rFonts w:ascii="Meiryo UI" w:eastAsia="Meiryo UI" w:hAnsi="Meiryo UI" w:cs="Meiryo UI" w:hint="eastAsia"/>
          <w:szCs w:val="21"/>
        </w:rPr>
        <w:t>※障害種別・手帳の有無は問いません。</w:t>
      </w:r>
    </w:p>
    <w:p w:rsidR="00F92084" w:rsidRPr="004939CA" w:rsidRDefault="00F92084" w:rsidP="00EC1923">
      <w:pPr>
        <w:spacing w:line="340" w:lineRule="exact"/>
        <w:rPr>
          <w:rFonts w:ascii="Meiryo UI" w:eastAsia="Meiryo UI" w:hAnsi="Meiryo UI" w:cs="Meiryo UI"/>
          <w:b/>
          <w:sz w:val="28"/>
          <w:szCs w:val="28"/>
        </w:rPr>
      </w:pPr>
      <w:r w:rsidRPr="004939CA">
        <w:rPr>
          <w:rFonts w:ascii="Meiryo UI" w:eastAsia="Meiryo UI" w:hAnsi="Meiryo UI" w:cs="Meiryo UI" w:hint="eastAsia"/>
          <w:b/>
          <w:sz w:val="28"/>
          <w:szCs w:val="28"/>
        </w:rPr>
        <w:t>☆参加費</w:t>
      </w:r>
    </w:p>
    <w:p w:rsidR="00F92084" w:rsidRPr="004939CA" w:rsidRDefault="00EA4D5F" w:rsidP="005D0146">
      <w:pPr>
        <w:spacing w:afterLines="100" w:after="360" w:line="340" w:lineRule="exact"/>
        <w:rPr>
          <w:rFonts w:ascii="Meiryo UI" w:eastAsia="Meiryo UI" w:hAnsi="Meiryo UI" w:cs="Meiryo UI"/>
          <w:sz w:val="24"/>
          <w:szCs w:val="24"/>
        </w:rPr>
      </w:pPr>
      <w:r>
        <w:rPr>
          <w:rFonts w:ascii="Meiryo UI" w:eastAsia="Meiryo UI" w:hAnsi="Meiryo UI" w:cs="Meiryo UI" w:hint="eastAsia"/>
          <w:sz w:val="24"/>
          <w:szCs w:val="24"/>
        </w:rPr>
        <w:t>４０００</w:t>
      </w:r>
      <w:r w:rsidR="00F92084" w:rsidRPr="004939CA">
        <w:rPr>
          <w:rFonts w:ascii="Meiryo UI" w:eastAsia="Meiryo UI" w:hAnsi="Meiryo UI" w:cs="Meiryo UI" w:hint="eastAsia"/>
          <w:sz w:val="24"/>
          <w:szCs w:val="24"/>
        </w:rPr>
        <w:t>円（</w:t>
      </w:r>
      <w:r w:rsidR="00F92084" w:rsidRPr="004939CA">
        <w:rPr>
          <w:rFonts w:ascii="Meiryo UI" w:eastAsia="Meiryo UI" w:hAnsi="Meiryo UI" w:cs="Meiryo UI" w:hint="eastAsia"/>
          <w:szCs w:val="21"/>
        </w:rPr>
        <w:t>初回にお支払いください</w:t>
      </w:r>
      <w:r w:rsidR="00F92084" w:rsidRPr="004939CA">
        <w:rPr>
          <w:rFonts w:ascii="Meiryo UI" w:eastAsia="Meiryo UI" w:hAnsi="Meiryo UI" w:cs="Meiryo UI" w:hint="eastAsia"/>
          <w:sz w:val="24"/>
          <w:szCs w:val="24"/>
        </w:rPr>
        <w:t>）</w:t>
      </w:r>
    </w:p>
    <w:p w:rsidR="00FA4DEA" w:rsidRPr="004939CA" w:rsidRDefault="00FA4DEA" w:rsidP="00EC1923">
      <w:pPr>
        <w:spacing w:line="340" w:lineRule="exact"/>
        <w:rPr>
          <w:rFonts w:ascii="Meiryo UI" w:eastAsia="Meiryo UI" w:hAnsi="Meiryo UI" w:cs="Meiryo UI"/>
          <w:b/>
          <w:sz w:val="28"/>
          <w:szCs w:val="28"/>
        </w:rPr>
      </w:pPr>
      <w:r w:rsidRPr="004939CA">
        <w:rPr>
          <w:rFonts w:ascii="Meiryo UI" w:eastAsia="Meiryo UI" w:hAnsi="Meiryo UI" w:cs="Meiryo UI" w:hint="eastAsia"/>
          <w:b/>
          <w:sz w:val="28"/>
          <w:szCs w:val="28"/>
        </w:rPr>
        <w:t>☆申し込み</w:t>
      </w:r>
    </w:p>
    <w:p w:rsidR="000C2FCE" w:rsidRPr="004939CA" w:rsidRDefault="000C2FCE" w:rsidP="00EC1923">
      <w:pPr>
        <w:spacing w:line="340" w:lineRule="exact"/>
        <w:rPr>
          <w:rFonts w:ascii="Meiryo UI" w:eastAsia="Meiryo UI" w:hAnsi="Meiryo UI" w:cs="Meiryo UI"/>
          <w:sz w:val="24"/>
          <w:szCs w:val="24"/>
        </w:rPr>
      </w:pPr>
      <w:r w:rsidRPr="004939CA">
        <w:rPr>
          <w:rFonts w:ascii="Meiryo UI" w:eastAsia="Meiryo UI" w:hAnsi="Meiryo UI" w:cs="Meiryo UI" w:hint="eastAsia"/>
          <w:sz w:val="24"/>
          <w:szCs w:val="24"/>
        </w:rPr>
        <w:t>申込書にご記入の上、</w:t>
      </w:r>
      <w:r w:rsidR="00FA4DEA" w:rsidRPr="004939CA">
        <w:rPr>
          <w:rFonts w:ascii="Meiryo UI" w:eastAsia="Meiryo UI" w:hAnsi="Meiryo UI" w:cs="Meiryo UI" w:hint="eastAsia"/>
          <w:sz w:val="24"/>
          <w:szCs w:val="24"/>
        </w:rPr>
        <w:t>郵送・FAX</w:t>
      </w:r>
      <w:r w:rsidRPr="004939CA">
        <w:rPr>
          <w:rFonts w:ascii="Meiryo UI" w:eastAsia="Meiryo UI" w:hAnsi="Meiryo UI" w:cs="Meiryo UI" w:hint="eastAsia"/>
          <w:sz w:val="24"/>
          <w:szCs w:val="24"/>
        </w:rPr>
        <w:t>・メールにて</w:t>
      </w:r>
    </w:p>
    <w:p w:rsidR="00FA4DEA" w:rsidRPr="004939CA" w:rsidRDefault="000C2FCE" w:rsidP="00EC1923">
      <w:pPr>
        <w:spacing w:line="340" w:lineRule="exact"/>
        <w:rPr>
          <w:rFonts w:ascii="Meiryo UI" w:eastAsia="Meiryo UI" w:hAnsi="Meiryo UI" w:cs="Meiryo UI"/>
          <w:sz w:val="24"/>
          <w:szCs w:val="24"/>
        </w:rPr>
      </w:pPr>
      <w:r w:rsidRPr="004939CA">
        <w:rPr>
          <w:rFonts w:ascii="Meiryo UI" w:eastAsia="Meiryo UI" w:hAnsi="Meiryo UI" w:cs="Meiryo UI" w:hint="eastAsia"/>
          <w:sz w:val="24"/>
          <w:szCs w:val="24"/>
        </w:rPr>
        <w:t>お送り</w:t>
      </w:r>
      <w:r w:rsidR="00FA4DEA" w:rsidRPr="004939CA">
        <w:rPr>
          <w:rFonts w:ascii="Meiryo UI" w:eastAsia="Meiryo UI" w:hAnsi="Meiryo UI" w:cs="Meiryo UI" w:hint="eastAsia"/>
          <w:sz w:val="24"/>
          <w:szCs w:val="24"/>
        </w:rPr>
        <w:t>ください。</w:t>
      </w:r>
    </w:p>
    <w:p w:rsidR="001948DD" w:rsidRPr="004939CA" w:rsidRDefault="00FA4DEA" w:rsidP="00E83C2A">
      <w:pPr>
        <w:spacing w:line="340" w:lineRule="exact"/>
        <w:rPr>
          <w:rFonts w:ascii="Meiryo UI" w:eastAsia="Meiryo UI" w:hAnsi="Meiryo UI" w:cs="Meiryo UI"/>
          <w:sz w:val="24"/>
          <w:szCs w:val="24"/>
        </w:rPr>
      </w:pPr>
      <w:r w:rsidRPr="004939CA">
        <w:rPr>
          <w:rFonts w:ascii="Meiryo UI" w:eastAsia="Meiryo UI" w:hAnsi="Meiryo UI" w:cs="Meiryo UI" w:hint="eastAsia"/>
          <w:sz w:val="24"/>
          <w:szCs w:val="24"/>
        </w:rPr>
        <w:t>また、</w:t>
      </w:r>
      <w:r w:rsidR="009978A9" w:rsidRPr="004939CA">
        <w:rPr>
          <w:rFonts w:ascii="Meiryo UI" w:eastAsia="Meiryo UI" w:hAnsi="Meiryo UI" w:cs="Meiryo UI" w:hint="eastAsia"/>
          <w:sz w:val="24"/>
          <w:szCs w:val="24"/>
        </w:rPr>
        <w:t>メール・</w:t>
      </w:r>
      <w:r w:rsidRPr="004939CA">
        <w:rPr>
          <w:rFonts w:ascii="Meiryo UI" w:eastAsia="Meiryo UI" w:hAnsi="Meiryo UI" w:cs="Meiryo UI" w:hint="eastAsia"/>
          <w:sz w:val="24"/>
          <w:szCs w:val="24"/>
        </w:rPr>
        <w:t>ブログからのお申し込みもできます</w:t>
      </w:r>
      <w:r w:rsidR="001948DD" w:rsidRPr="004939CA">
        <w:rPr>
          <w:rFonts w:ascii="Meiryo UI" w:eastAsia="Meiryo UI" w:hAnsi="Meiryo UI" w:cs="Meiryo UI" w:hint="eastAsia"/>
          <w:sz w:val="24"/>
          <w:szCs w:val="24"/>
        </w:rPr>
        <w:t>。</w:t>
      </w:r>
    </w:p>
    <w:p w:rsidR="007A5293" w:rsidRPr="00EA4D5F" w:rsidRDefault="00CC7896" w:rsidP="00BB7774">
      <w:pPr>
        <w:spacing w:afterLines="100" w:after="360" w:line="500" w:lineRule="exact"/>
        <w:ind w:firstLineChars="59" w:firstLine="165"/>
        <w:rPr>
          <w:rFonts w:ascii="Meiryo UI" w:eastAsia="Meiryo UI" w:hAnsi="Meiryo UI" w:cs="Meiryo UI"/>
          <w:b/>
          <w:sz w:val="28"/>
          <w:szCs w:val="28"/>
          <w:u w:val="double"/>
        </w:rPr>
      </w:pPr>
      <w:r>
        <w:rPr>
          <w:rFonts w:ascii="Meiryo UI" w:eastAsia="Meiryo UI" w:hAnsi="Meiryo UI" w:cs="Meiryo UI"/>
          <w:noProof/>
          <w:sz w:val="28"/>
          <w:szCs w:val="28"/>
        </w:rPr>
        <w:pict>
          <v:shape id="_x0000_s1032" type="#_x0000_t202" style="position:absolute;left:0;text-align:left;margin-left:-1.55pt;margin-top:46.8pt;width:470.25pt;height:92.25pt;z-index:251667456;mso-width-relative:margin;mso-height-relative:margin" stroked="f">
            <v:textbox style="mso-next-textbox:#_x0000_s1032">
              <w:txbxContent>
                <w:p w:rsidR="006C7FB0" w:rsidRDefault="006C7FB0" w:rsidP="009978A9">
                  <w:pPr>
                    <w:spacing w:line="340" w:lineRule="exact"/>
                    <w:jc w:val="center"/>
                    <w:rPr>
                      <w:rFonts w:ascii="07やさしさゴシック手書き" w:eastAsia="07やさしさゴシック手書き" w:hAnsi="07やさしさゴシック手書き" w:cs="Meiryo UI"/>
                      <w:szCs w:val="21"/>
                    </w:rPr>
                  </w:pPr>
                  <w:r w:rsidRPr="007A5293">
                    <w:rPr>
                      <w:rFonts w:ascii="07やさしさゴシック手書き" w:eastAsia="07やさしさゴシック手書き" w:hAnsi="07やさしさゴシック手書き" w:cs="Meiryo UI" w:hint="eastAsia"/>
                      <w:szCs w:val="21"/>
                    </w:rPr>
                    <w:t>※</w:t>
                  </w:r>
                  <w:r>
                    <w:rPr>
                      <w:rFonts w:ascii="07やさしさゴシック手書き" w:eastAsia="07やさしさゴシック手書き" w:hAnsi="07やさしさゴシック手書き" w:cs="Meiryo UI" w:hint="eastAsia"/>
                      <w:szCs w:val="21"/>
                    </w:rPr>
                    <w:t>※※</w:t>
                  </w:r>
                  <w:r w:rsidRPr="007A5293">
                    <w:rPr>
                      <w:rFonts w:ascii="07やさしさゴシック手書き" w:eastAsia="07やさしさゴシック手書き" w:hAnsi="07やさしさゴシック手書き" w:cs="Meiryo UI" w:hint="eastAsia"/>
                      <w:szCs w:val="21"/>
                    </w:rPr>
                    <w:t>※※</w:t>
                  </w:r>
                  <w:r w:rsidRPr="0005258D">
                    <w:rPr>
                      <w:rFonts w:ascii="07やさしさゴシック手書き" w:eastAsia="07やさしさゴシック手書き" w:hAnsi="07やさしさゴシック手書き" w:cs="Meiryo UI" w:hint="eastAsia"/>
                      <w:b/>
                      <w:sz w:val="28"/>
                      <w:szCs w:val="28"/>
                    </w:rPr>
                    <w:t>問い合わせ・申し込み</w:t>
                  </w:r>
                  <w:r w:rsidRPr="007A5293">
                    <w:rPr>
                      <w:rFonts w:ascii="07やさしさゴシック手書き" w:eastAsia="07やさしさゴシック手書き" w:hAnsi="07やさしさゴシック手書き" w:cs="Meiryo UI" w:hint="eastAsia"/>
                      <w:szCs w:val="21"/>
                    </w:rPr>
                    <w:t>※</w:t>
                  </w:r>
                  <w:r>
                    <w:rPr>
                      <w:rFonts w:ascii="07やさしさゴシック手書き" w:eastAsia="07やさしさゴシック手書き" w:hAnsi="07やさしさゴシック手書き" w:cs="Meiryo UI" w:hint="eastAsia"/>
                      <w:szCs w:val="21"/>
                    </w:rPr>
                    <w:t>※※</w:t>
                  </w:r>
                  <w:r w:rsidRPr="007A5293">
                    <w:rPr>
                      <w:rFonts w:ascii="07やさしさゴシック手書き" w:eastAsia="07やさしさゴシック手書き" w:hAnsi="07やさしさゴシック手書き" w:cs="Meiryo UI" w:hint="eastAsia"/>
                      <w:szCs w:val="21"/>
                    </w:rPr>
                    <w:t>※※</w:t>
                  </w:r>
                </w:p>
                <w:p w:rsidR="006C7FB0" w:rsidRPr="00EC1923" w:rsidRDefault="006C7FB0" w:rsidP="009978A9">
                  <w:pPr>
                    <w:spacing w:line="340" w:lineRule="exact"/>
                    <w:jc w:val="center"/>
                    <w:rPr>
                      <w:rFonts w:ascii="Meiryo UI" w:eastAsia="Meiryo UI" w:hAnsi="Meiryo UI" w:cs="Meiryo UI"/>
                      <w:sz w:val="24"/>
                      <w:szCs w:val="24"/>
                    </w:rPr>
                  </w:pPr>
                  <w:r w:rsidRPr="00EC1923">
                    <w:rPr>
                      <w:rFonts w:ascii="Meiryo UI" w:eastAsia="Meiryo UI" w:hAnsi="Meiryo UI" w:cs="Meiryo UI" w:hint="eastAsia"/>
                      <w:sz w:val="24"/>
                      <w:szCs w:val="24"/>
                    </w:rPr>
                    <w:t>特定非営利活動法人自立生活センター・昭島（担当：吉本・岩田）</w:t>
                  </w:r>
                </w:p>
                <w:p w:rsidR="006C7FB0" w:rsidRDefault="006C7FB0" w:rsidP="00080773">
                  <w:pPr>
                    <w:spacing w:line="300" w:lineRule="exact"/>
                    <w:ind w:firstLineChars="135" w:firstLine="283"/>
                    <w:jc w:val="center"/>
                    <w:rPr>
                      <w:rFonts w:ascii="Meiryo UI" w:eastAsia="Meiryo UI" w:hAnsi="Meiryo UI" w:cs="Meiryo UI"/>
                      <w:szCs w:val="21"/>
                    </w:rPr>
                  </w:pPr>
                  <w:r w:rsidRPr="001C683C">
                    <w:rPr>
                      <w:rFonts w:ascii="Meiryo UI" w:eastAsia="Meiryo UI" w:hAnsi="Meiryo UI" w:cs="Meiryo UI" w:hint="eastAsia"/>
                      <w:szCs w:val="21"/>
                    </w:rPr>
                    <w:t>〒196-0025東京都昭島市朝日町3-18-12</w:t>
                  </w:r>
                </w:p>
                <w:p w:rsidR="006C7FB0" w:rsidRDefault="006C7FB0" w:rsidP="00080773">
                  <w:pPr>
                    <w:spacing w:line="300" w:lineRule="exact"/>
                    <w:ind w:firstLineChars="135" w:firstLine="283"/>
                    <w:jc w:val="center"/>
                    <w:rPr>
                      <w:rFonts w:ascii="Meiryo UI" w:eastAsia="Meiryo UI" w:hAnsi="Meiryo UI" w:cs="Meiryo UI"/>
                      <w:szCs w:val="21"/>
                    </w:rPr>
                  </w:pPr>
                  <w:r w:rsidRPr="001C683C">
                    <w:rPr>
                      <w:rFonts w:ascii="Meiryo UI" w:eastAsia="Meiryo UI" w:hAnsi="Meiryo UI" w:cs="Meiryo UI" w:hint="eastAsia"/>
                      <w:szCs w:val="21"/>
                    </w:rPr>
                    <w:t>TEL：042-545-7553／FAX：042-545-7637</w:t>
                  </w:r>
                  <w:r>
                    <w:rPr>
                      <w:rFonts w:ascii="Meiryo UI" w:eastAsia="Meiryo UI" w:hAnsi="Meiryo UI" w:cs="Meiryo UI" w:hint="eastAsia"/>
                      <w:szCs w:val="21"/>
                    </w:rPr>
                    <w:t>／メール</w:t>
                  </w:r>
                  <w:r w:rsidRPr="001C683C">
                    <w:rPr>
                      <w:rFonts w:ascii="Meiryo UI" w:eastAsia="Meiryo UI" w:hAnsi="Meiryo UI" w:cs="Meiryo UI" w:hint="eastAsia"/>
                      <w:szCs w:val="21"/>
                    </w:rPr>
                    <w:t>：</w:t>
                  </w:r>
                  <w:r w:rsidRPr="009978A9">
                    <w:rPr>
                      <w:rFonts w:ascii="Meiryo UI" w:eastAsia="Meiryo UI" w:hAnsi="Meiryo UI" w:cs="Meiryo UI" w:hint="eastAsia"/>
                      <w:szCs w:val="21"/>
                    </w:rPr>
                    <w:t>cila@nifty.com</w:t>
                  </w:r>
                </w:p>
                <w:p w:rsidR="006C7FB0" w:rsidRPr="001C683C" w:rsidRDefault="006C7FB0" w:rsidP="00080773">
                  <w:pPr>
                    <w:spacing w:line="300" w:lineRule="exact"/>
                    <w:ind w:firstLineChars="135" w:firstLine="283"/>
                    <w:jc w:val="center"/>
                    <w:rPr>
                      <w:rFonts w:ascii="Meiryo UI" w:eastAsia="Meiryo UI" w:hAnsi="Meiryo UI" w:cs="Meiryo UI"/>
                      <w:szCs w:val="21"/>
                    </w:rPr>
                  </w:pPr>
                  <w:r>
                    <w:rPr>
                      <w:rFonts w:ascii="Meiryo UI" w:eastAsia="Meiryo UI" w:hAnsi="Meiryo UI" w:cs="Meiryo UI" w:hint="eastAsia"/>
                      <w:szCs w:val="21"/>
                    </w:rPr>
                    <w:t>ブログ：「自立生活センター・昭島の日</w:t>
                  </w:r>
                  <w:r w:rsidRPr="001C683C">
                    <w:rPr>
                      <w:rFonts w:ascii="Meiryo UI" w:eastAsia="Meiryo UI" w:hAnsi="Meiryo UI" w:cs="Meiryo UI"/>
                      <w:szCs w:val="21"/>
                    </w:rPr>
                    <w:t>http://blogs.yahoo.co.jp/npo_cil_akishima</w:t>
                  </w:r>
                </w:p>
                <w:p w:rsidR="006C7FB0" w:rsidRPr="009978A9" w:rsidRDefault="006C7FB0" w:rsidP="009978A9">
                  <w:pPr>
                    <w:ind w:leftChars="67" w:left="141"/>
                    <w:rPr>
                      <w:rFonts w:ascii="HG丸ｺﾞｼｯｸM-PRO" w:eastAsia="HG丸ｺﾞｼｯｸM-PRO"/>
                    </w:rPr>
                  </w:pPr>
                </w:p>
              </w:txbxContent>
            </v:textbox>
          </v:shape>
        </w:pict>
      </w:r>
      <w:r w:rsidR="00EA4D5F" w:rsidRPr="00EA4D5F">
        <w:rPr>
          <w:rFonts w:ascii="Meiryo UI" w:eastAsia="Meiryo UI" w:hAnsi="Meiryo UI" w:cs="Meiryo UI" w:hint="eastAsia"/>
          <w:b/>
          <w:sz w:val="28"/>
          <w:szCs w:val="28"/>
          <w:u w:val="double"/>
        </w:rPr>
        <w:t>締切：９月24日（月・祝</w:t>
      </w:r>
      <w:r w:rsidR="00E83C2A" w:rsidRPr="00EA4D5F">
        <w:rPr>
          <w:rFonts w:ascii="Meiryo UI" w:eastAsia="Meiryo UI" w:hAnsi="Meiryo UI" w:cs="Meiryo UI" w:hint="eastAsia"/>
          <w:b/>
          <w:sz w:val="28"/>
          <w:szCs w:val="28"/>
          <w:u w:val="double"/>
        </w:rPr>
        <w:t>）必着</w:t>
      </w:r>
    </w:p>
    <w:sectPr w:rsidR="007A5293" w:rsidRPr="00EA4D5F" w:rsidSect="00F76BF4">
      <w:pgSz w:w="11906" w:h="16838"/>
      <w:pgMar w:top="284" w:right="1274" w:bottom="142"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B0" w:rsidRDefault="006C7FB0" w:rsidP="00E850CB">
      <w:r>
        <w:separator/>
      </w:r>
    </w:p>
  </w:endnote>
  <w:endnote w:type="continuationSeparator" w:id="0">
    <w:p w:rsidR="006C7FB0" w:rsidRDefault="006C7FB0" w:rsidP="00E8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07やさしさゴシック手書き">
    <w:altName w:val="Arial Unicode MS"/>
    <w:panose1 w:val="00000000000000000000"/>
    <w:charset w:val="80"/>
    <w:family w:val="modern"/>
    <w:notTrueType/>
    <w:pitch w:val="variable"/>
    <w:sig w:usb0="00000000" w:usb1="68C7FE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B0" w:rsidRDefault="006C7FB0" w:rsidP="00E850CB">
      <w:r>
        <w:separator/>
      </w:r>
    </w:p>
  </w:footnote>
  <w:footnote w:type="continuationSeparator" w:id="0">
    <w:p w:rsidR="006C7FB0" w:rsidRDefault="006C7FB0" w:rsidP="00E85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colormenu v:ext="edit" shadowcolor="none [273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A33C7"/>
    <w:rsid w:val="0005258D"/>
    <w:rsid w:val="00080773"/>
    <w:rsid w:val="000C2FCE"/>
    <w:rsid w:val="000D198D"/>
    <w:rsid w:val="000F53E7"/>
    <w:rsid w:val="0014142E"/>
    <w:rsid w:val="00190993"/>
    <w:rsid w:val="001948DD"/>
    <w:rsid w:val="001C683C"/>
    <w:rsid w:val="0023489E"/>
    <w:rsid w:val="00276600"/>
    <w:rsid w:val="002A6A47"/>
    <w:rsid w:val="002A6A7D"/>
    <w:rsid w:val="002A7280"/>
    <w:rsid w:val="002C5742"/>
    <w:rsid w:val="003C6092"/>
    <w:rsid w:val="003F5261"/>
    <w:rsid w:val="00403F17"/>
    <w:rsid w:val="00415328"/>
    <w:rsid w:val="00416487"/>
    <w:rsid w:val="00437584"/>
    <w:rsid w:val="004939CA"/>
    <w:rsid w:val="004E4E90"/>
    <w:rsid w:val="005468F4"/>
    <w:rsid w:val="005D0146"/>
    <w:rsid w:val="006852FF"/>
    <w:rsid w:val="006C7FB0"/>
    <w:rsid w:val="00715B1B"/>
    <w:rsid w:val="007A5293"/>
    <w:rsid w:val="00825E10"/>
    <w:rsid w:val="00904CE5"/>
    <w:rsid w:val="00905826"/>
    <w:rsid w:val="009978A9"/>
    <w:rsid w:val="009C1BA5"/>
    <w:rsid w:val="00A173BA"/>
    <w:rsid w:val="00A932A7"/>
    <w:rsid w:val="00AA0F24"/>
    <w:rsid w:val="00AD71E3"/>
    <w:rsid w:val="00BB7774"/>
    <w:rsid w:val="00BE20D6"/>
    <w:rsid w:val="00C07843"/>
    <w:rsid w:val="00C259CB"/>
    <w:rsid w:val="00C444ED"/>
    <w:rsid w:val="00C6079A"/>
    <w:rsid w:val="00CB02AD"/>
    <w:rsid w:val="00CC0A45"/>
    <w:rsid w:val="00CC7896"/>
    <w:rsid w:val="00CF1457"/>
    <w:rsid w:val="00DA33C7"/>
    <w:rsid w:val="00DB58C8"/>
    <w:rsid w:val="00E1384C"/>
    <w:rsid w:val="00E83C2A"/>
    <w:rsid w:val="00E850CB"/>
    <w:rsid w:val="00EA4D5F"/>
    <w:rsid w:val="00EC1923"/>
    <w:rsid w:val="00F56B7C"/>
    <w:rsid w:val="00F76BF4"/>
    <w:rsid w:val="00F92084"/>
    <w:rsid w:val="00FA4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colormenu v:ext="edit" shadowcolor="none [2732]"/>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58C8"/>
    <w:rPr>
      <w:color w:val="0000FF" w:themeColor="hyperlink"/>
      <w:u w:val="single"/>
    </w:rPr>
  </w:style>
  <w:style w:type="paragraph" w:styleId="a4">
    <w:name w:val="Balloon Text"/>
    <w:basedOn w:val="a"/>
    <w:link w:val="a5"/>
    <w:uiPriority w:val="99"/>
    <w:semiHidden/>
    <w:unhideWhenUsed/>
    <w:rsid w:val="000525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258D"/>
    <w:rPr>
      <w:rFonts w:asciiTheme="majorHAnsi" w:eastAsiaTheme="majorEastAsia" w:hAnsiTheme="majorHAnsi" w:cstheme="majorBidi"/>
      <w:sz w:val="18"/>
      <w:szCs w:val="18"/>
    </w:rPr>
  </w:style>
  <w:style w:type="paragraph" w:styleId="a6">
    <w:name w:val="header"/>
    <w:basedOn w:val="a"/>
    <w:link w:val="a7"/>
    <w:uiPriority w:val="99"/>
    <w:unhideWhenUsed/>
    <w:rsid w:val="00E850CB"/>
    <w:pPr>
      <w:tabs>
        <w:tab w:val="center" w:pos="4252"/>
        <w:tab w:val="right" w:pos="8504"/>
      </w:tabs>
      <w:snapToGrid w:val="0"/>
    </w:pPr>
  </w:style>
  <w:style w:type="character" w:customStyle="1" w:styleId="a7">
    <w:name w:val="ヘッダー (文字)"/>
    <w:basedOn w:val="a0"/>
    <w:link w:val="a6"/>
    <w:uiPriority w:val="99"/>
    <w:rsid w:val="00E850CB"/>
  </w:style>
  <w:style w:type="paragraph" w:styleId="a8">
    <w:name w:val="footer"/>
    <w:basedOn w:val="a"/>
    <w:link w:val="a9"/>
    <w:uiPriority w:val="99"/>
    <w:unhideWhenUsed/>
    <w:rsid w:val="00E850CB"/>
    <w:pPr>
      <w:tabs>
        <w:tab w:val="center" w:pos="4252"/>
        <w:tab w:val="right" w:pos="8504"/>
      </w:tabs>
      <w:snapToGrid w:val="0"/>
    </w:pPr>
  </w:style>
  <w:style w:type="character" w:customStyle="1" w:styleId="a9">
    <w:name w:val="フッター (文字)"/>
    <w:basedOn w:val="a0"/>
    <w:link w:val="a8"/>
    <w:uiPriority w:val="99"/>
    <w:rsid w:val="00E850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cilakishima007</dc:creator>
  <cp:lastModifiedBy>cilakishima003</cp:lastModifiedBy>
  <cp:revision>31</cp:revision>
  <cp:lastPrinted>2018-07-06T02:40:00Z</cp:lastPrinted>
  <dcterms:created xsi:type="dcterms:W3CDTF">2018-07-06T00:56:00Z</dcterms:created>
  <dcterms:modified xsi:type="dcterms:W3CDTF">2018-07-10T05:50:00Z</dcterms:modified>
</cp:coreProperties>
</file>